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E4" w:rsidRPr="00772EDC" w:rsidRDefault="00772EDC" w:rsidP="00772EDC">
      <w:pPr>
        <w:pBdr>
          <w:bottom w:val="single" w:sz="4" w:space="1" w:color="auto"/>
        </w:pBdr>
        <w:rPr>
          <w:sz w:val="40"/>
        </w:rPr>
      </w:pPr>
      <w:r w:rsidRPr="00772EDC">
        <w:rPr>
          <w:noProof/>
          <w:sz w:val="40"/>
          <w:lang w:eastAsia="de-AT"/>
        </w:rPr>
        <w:drawing>
          <wp:anchor distT="0" distB="0" distL="114300" distR="114300" simplePos="0" relativeHeight="251658240" behindDoc="1" locked="0" layoutInCell="1" allowOverlap="1" wp14:anchorId="7747E945" wp14:editId="1CCCF8C0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367790" cy="1894840"/>
            <wp:effectExtent l="0" t="0" r="3810" b="0"/>
            <wp:wrapTight wrapText="bothSides">
              <wp:wrapPolygon edited="0">
                <wp:start x="0" y="0"/>
                <wp:lineTo x="0" y="21282"/>
                <wp:lineTo x="21359" y="21282"/>
                <wp:lineTo x="2135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EDC">
        <w:rPr>
          <w:sz w:val="40"/>
        </w:rPr>
        <w:t>Leonardo da Vinci</w:t>
      </w:r>
    </w:p>
    <w:p w:rsidR="00772EDC" w:rsidRDefault="00C109B7">
      <w:r>
        <w:t>Wann lebte er? ……………………………………….</w:t>
      </w:r>
    </w:p>
    <w:p w:rsidR="00C109B7" w:rsidRDefault="00C109B7">
      <w:r>
        <w:t>Wo lebte er? …………………………………………..</w:t>
      </w:r>
    </w:p>
    <w:p w:rsidR="00C109B7" w:rsidRDefault="00C109B7">
      <w:r>
        <w:t>Wie nennt man die Zeit (Epoche), in der er lebte? ………………………………</w:t>
      </w:r>
    </w:p>
    <w:p w:rsidR="00772EDC" w:rsidRDefault="00772EDC">
      <w:r>
        <w:t xml:space="preserve">Leonardo da Vinci war nicht nur M………….., sondern auch </w:t>
      </w:r>
      <w:r w:rsidR="00224B48">
        <w:t xml:space="preserve">A…………………………….., </w:t>
      </w:r>
      <w:r>
        <w:t>W………………………………</w:t>
      </w:r>
      <w:r w:rsidR="00224B48">
        <w:t xml:space="preserve">., </w:t>
      </w:r>
      <w:r>
        <w:t>E…………………………</w:t>
      </w:r>
      <w:r w:rsidR="00EB7E4F">
        <w:t xml:space="preserve"> und N</w:t>
      </w:r>
      <w:bookmarkStart w:id="0" w:name="_GoBack"/>
      <w:bookmarkEnd w:id="0"/>
      <w:r w:rsidR="00224B48">
        <w:t>………………………………….</w:t>
      </w:r>
    </w:p>
    <w:p w:rsidR="00772EDC" w:rsidRDefault="00224B48"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1DEB74B4" wp14:editId="6CE8EF5C">
            <wp:simplePos x="0" y="0"/>
            <wp:positionH relativeFrom="column">
              <wp:posOffset>-635</wp:posOffset>
            </wp:positionH>
            <wp:positionV relativeFrom="paragraph">
              <wp:posOffset>517525</wp:posOffset>
            </wp:positionV>
            <wp:extent cx="1367790" cy="2037715"/>
            <wp:effectExtent l="0" t="0" r="3810" b="635"/>
            <wp:wrapTight wrapText="bothSides">
              <wp:wrapPolygon edited="0">
                <wp:start x="0" y="0"/>
                <wp:lineTo x="0" y="21405"/>
                <wp:lineTo x="21359" y="21405"/>
                <wp:lineTo x="2135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EDC">
        <w:t>Eine Person, die Kenntnisse in den unterschiedlichsten Gebieten der Wissenschaft hat, nennt man U……………………………………………………..</w:t>
      </w:r>
    </w:p>
    <w:p w:rsidR="00C109B7" w:rsidRDefault="00224B48">
      <w:r>
        <w:t>Das berühmteste Gemälde von Leonardo da Vinci heißt …………………………</w:t>
      </w:r>
    </w:p>
    <w:p w:rsidR="00FE3CC6" w:rsidRDefault="006A0348"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081F5BEB" wp14:editId="3615FF51">
            <wp:simplePos x="0" y="0"/>
            <wp:positionH relativeFrom="column">
              <wp:posOffset>2586355</wp:posOffset>
            </wp:positionH>
            <wp:positionV relativeFrom="paragraph">
              <wp:posOffset>282575</wp:posOffset>
            </wp:positionV>
            <wp:extent cx="2084705" cy="1536065"/>
            <wp:effectExtent l="0" t="0" r="0" b="6985"/>
            <wp:wrapTight wrapText="bothSides">
              <wp:wrapPolygon edited="0">
                <wp:start x="0" y="0"/>
                <wp:lineTo x="0" y="21430"/>
                <wp:lineTo x="21317" y="21430"/>
                <wp:lineTo x="2131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CC6">
        <w:t>Es ist heute im Louvre in ………………………. ausgestellt.</w:t>
      </w:r>
    </w:p>
    <w:p w:rsidR="00224B48" w:rsidRDefault="00224B48"/>
    <w:p w:rsidR="00772EDC" w:rsidRDefault="00224B48">
      <w:r>
        <w:t>Einige seiner Erfindungen:</w:t>
      </w:r>
    </w:p>
    <w:p w:rsidR="00224B48" w:rsidRDefault="00224B48">
      <w:r>
        <w:t>Hydraulische Maschinen, Waffen, Flugmaschinen</w:t>
      </w:r>
    </w:p>
    <w:p w:rsidR="00224B48" w:rsidRDefault="00224B48"/>
    <w:p w:rsidR="00224B48" w:rsidRDefault="00224B48"/>
    <w:p w:rsidR="00224B48" w:rsidRDefault="00224B48"/>
    <w:p w:rsidR="00224B48" w:rsidRPr="006A0348" w:rsidRDefault="00224B48" w:rsidP="006A0348">
      <w:pPr>
        <w:pBdr>
          <w:bottom w:val="single" w:sz="4" w:space="1" w:color="auto"/>
        </w:pBdr>
        <w:rPr>
          <w:sz w:val="40"/>
        </w:rPr>
      </w:pPr>
      <w:r w:rsidRPr="006A0348">
        <w:rPr>
          <w:sz w:val="40"/>
        </w:rPr>
        <w:t>Die Renaissance</w:t>
      </w:r>
    </w:p>
    <w:p w:rsidR="00224B48" w:rsidRDefault="00224B48">
      <w:r>
        <w:t>Ca. 1500 – 1600 n. Chr.</w:t>
      </w:r>
    </w:p>
    <w:p w:rsidR="00224B48" w:rsidRDefault="00224B48">
      <w:r>
        <w:t>Mit der Entdeckung …………………………. (1492) endete das Mittelalter, die ……………………….. begann.</w:t>
      </w:r>
    </w:p>
    <w:p w:rsidR="00224B48" w:rsidRDefault="00224B48">
      <w:r>
        <w:t>Die von Italien ausgehende Renaissance bedeutete die ……………………………………… der Antike.</w:t>
      </w:r>
      <w:r w:rsidR="00FE3CC6">
        <w:t xml:space="preserve"> Sie war der Beginn eines neuen Lebensgefühls und die Rückbesinnung auf vergangene Epochen</w:t>
      </w:r>
      <w:r w:rsidR="006301D0">
        <w:t>.</w:t>
      </w:r>
    </w:p>
    <w:p w:rsidR="006301D0" w:rsidRDefault="006301D0"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406650" cy="1826260"/>
            <wp:effectExtent l="0" t="0" r="0" b="2540"/>
            <wp:wrapTight wrapText="bothSides">
              <wp:wrapPolygon edited="0">
                <wp:start x="0" y="0"/>
                <wp:lineTo x="0" y="21405"/>
                <wp:lineTo x="21372" y="21405"/>
                <wp:lineTo x="21372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Schloss ……………………………… ist im Baustil der Renaissance erbaut.</w:t>
      </w:r>
    </w:p>
    <w:p w:rsidR="006301D0" w:rsidRDefault="006301D0">
      <w:r>
        <w:t>Merkmale der Renaissance:</w:t>
      </w:r>
    </w:p>
    <w:p w:rsidR="006301D0" w:rsidRDefault="006301D0" w:rsidP="006301D0">
      <w:pPr>
        <w:pStyle w:val="Listenabsatz"/>
        <w:numPr>
          <w:ilvl w:val="0"/>
          <w:numId w:val="1"/>
        </w:numPr>
      </w:pPr>
      <w:r>
        <w:t>Betonung der Waagrechten</w:t>
      </w:r>
    </w:p>
    <w:p w:rsidR="006301D0" w:rsidRDefault="006301D0" w:rsidP="006301D0">
      <w:pPr>
        <w:pStyle w:val="Listenabsatz"/>
        <w:numPr>
          <w:ilvl w:val="0"/>
          <w:numId w:val="1"/>
        </w:numPr>
      </w:pPr>
      <w:r>
        <w:t>Säulen in Fassaden integriert</w:t>
      </w:r>
    </w:p>
    <w:p w:rsidR="006301D0" w:rsidRDefault="006301D0" w:rsidP="006301D0">
      <w:pPr>
        <w:pStyle w:val="Listenabsatz"/>
        <w:numPr>
          <w:ilvl w:val="0"/>
          <w:numId w:val="1"/>
        </w:numPr>
      </w:pPr>
      <w:r>
        <w:t>Fenster sind hell, nicht mehr bunt verglast</w:t>
      </w:r>
    </w:p>
    <w:p w:rsidR="006301D0" w:rsidRDefault="006301D0" w:rsidP="006301D0">
      <w:pPr>
        <w:pStyle w:val="Listenabsatz"/>
        <w:numPr>
          <w:ilvl w:val="0"/>
          <w:numId w:val="1"/>
        </w:numPr>
      </w:pPr>
      <w:r>
        <w:t>Rundbögen und Tonnengewölbe</w:t>
      </w:r>
    </w:p>
    <w:sectPr w:rsidR="006301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75661"/>
    <w:multiLevelType w:val="hybridMultilevel"/>
    <w:tmpl w:val="2D904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DC"/>
    <w:rsid w:val="000971E4"/>
    <w:rsid w:val="00224B48"/>
    <w:rsid w:val="006301D0"/>
    <w:rsid w:val="006A0348"/>
    <w:rsid w:val="00772EDC"/>
    <w:rsid w:val="00C109B7"/>
    <w:rsid w:val="00EB7E4F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E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30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E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3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7</cp:revision>
  <dcterms:created xsi:type="dcterms:W3CDTF">2012-05-01T11:49:00Z</dcterms:created>
  <dcterms:modified xsi:type="dcterms:W3CDTF">2012-05-01T12:13:00Z</dcterms:modified>
</cp:coreProperties>
</file>