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3B" w:rsidRPr="00B31FAD" w:rsidRDefault="00B31FAD" w:rsidP="00C1733B">
      <w:pPr>
        <w:jc w:val="center"/>
        <w:rPr>
          <w:b/>
          <w:sz w:val="32"/>
        </w:rPr>
      </w:pPr>
      <w:r w:rsidRPr="00B31FAD">
        <w:rPr>
          <w:b/>
          <w:sz w:val="32"/>
        </w:rPr>
        <w:t>E-Learning: Rechnen mit Brüchen</w:t>
      </w:r>
      <w:r w:rsidR="00C1733B">
        <w:rPr>
          <w:b/>
          <w:sz w:val="32"/>
        </w:rPr>
        <w:t xml:space="preserve"> (2. Klasse)</w:t>
      </w:r>
      <w:bookmarkStart w:id="0" w:name="_GoBack"/>
      <w:bookmarkEnd w:id="0"/>
    </w:p>
    <w:p w:rsidR="00B31FAD" w:rsidRDefault="00B31FAD">
      <w:r w:rsidRPr="003B48D3">
        <w:rPr>
          <w:b/>
        </w:rPr>
        <w:t>Moodle-Kurs: JEN2 Mathematik 2</w:t>
      </w:r>
      <w:r w:rsidRPr="00B31FAD">
        <w:t xml:space="preserve"> </w:t>
      </w:r>
      <w:hyperlink r:id="rId5" w:history="1">
        <w:r w:rsidRPr="00E25FAC">
          <w:rPr>
            <w:rStyle w:val="Hyperlink"/>
          </w:rPr>
          <w:t>https://moodle.tsn.at/course/view.php?id=10452</w:t>
        </w:r>
        <w:r w:rsidRPr="00E25FAC">
          <w:rPr>
            <w:rStyle w:val="Hyperlink"/>
          </w:rPr>
          <w:t>#</w:t>
        </w:r>
      </w:hyperlink>
    </w:p>
    <w:tbl>
      <w:tblPr>
        <w:tblStyle w:val="Tabellenraster"/>
        <w:tblW w:w="14595" w:type="dxa"/>
        <w:tblLook w:val="04A0" w:firstRow="1" w:lastRow="0" w:firstColumn="1" w:lastColumn="0" w:noHBand="0" w:noVBand="1"/>
      </w:tblPr>
      <w:tblGrid>
        <w:gridCol w:w="704"/>
        <w:gridCol w:w="7371"/>
        <w:gridCol w:w="2268"/>
        <w:gridCol w:w="2552"/>
        <w:gridCol w:w="1700"/>
      </w:tblGrid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  <w:tc>
          <w:tcPr>
            <w:tcW w:w="7371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Themen</w:t>
            </w:r>
          </w:p>
        </w:tc>
        <w:tc>
          <w:tcPr>
            <w:tcW w:w="2268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Vorgaben</w:t>
            </w:r>
          </w:p>
        </w:tc>
        <w:tc>
          <w:tcPr>
            <w:tcW w:w="2552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Mein Ergebnis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jc w:val="center"/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sym w:font="Wingdings" w:char="F04A"/>
            </w:r>
            <w:r w:rsidRPr="003B48D3">
              <w:rPr>
                <w:b/>
                <w:sz w:val="24"/>
              </w:rPr>
              <w:sym w:font="Wingdings" w:char="F04B"/>
            </w:r>
            <w:r w:rsidRPr="003B48D3">
              <w:rPr>
                <w:b/>
                <w:sz w:val="24"/>
              </w:rPr>
              <w:sym w:font="Wingdings" w:char="F04C"/>
            </w:r>
          </w:p>
        </w:tc>
      </w:tr>
      <w:tr w:rsidR="00165C63" w:rsidRPr="003B48D3" w:rsidTr="00DF46B5">
        <w:tc>
          <w:tcPr>
            <w:tcW w:w="8075" w:type="dxa"/>
            <w:gridSpan w:val="2"/>
          </w:tcPr>
          <w:p w:rsidR="00165C63" w:rsidRPr="003B48D3" w:rsidRDefault="00165C63" w:rsidP="003B48D3">
            <w:pPr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Addieren von Brüchen</w:t>
            </w:r>
          </w:p>
        </w:tc>
        <w:tc>
          <w:tcPr>
            <w:tcW w:w="2268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165C63" w:rsidRPr="003B48D3" w:rsidRDefault="00165C63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color w:val="000000" w:themeColor="text1"/>
                <w:sz w:val="24"/>
              </w:rPr>
            </w:pPr>
            <w:r w:rsidRPr="003B48D3">
              <w:rPr>
                <w:rStyle w:val="instancename"/>
                <w:color w:val="000000" w:themeColor="text1"/>
                <w:sz w:val="24"/>
              </w:rPr>
              <w:t>Addieren - Schritt für Schritt - Hauptnenner wird geprüft</w:t>
            </w:r>
          </w:p>
        </w:tc>
        <w:tc>
          <w:tcPr>
            <w:tcW w:w="2268" w:type="dxa"/>
          </w:tcPr>
          <w:p w:rsidR="003B48D3" w:rsidRPr="003B48D3" w:rsidRDefault="00B73DEC" w:rsidP="003B48D3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3B48D3" w:rsidRPr="003B48D3">
              <w:rPr>
                <w:sz w:val="24"/>
              </w:rPr>
              <w:t xml:space="preserve"> </w:t>
            </w:r>
            <w:r w:rsidR="002448E7">
              <w:rPr>
                <w:sz w:val="24"/>
              </w:rPr>
              <w:t>Beispiele</w:t>
            </w:r>
          </w:p>
        </w:tc>
        <w:tc>
          <w:tcPr>
            <w:tcW w:w="2552" w:type="dxa"/>
          </w:tcPr>
          <w:p w:rsidR="003B48D3" w:rsidRPr="003B48D3" w:rsidRDefault="003B48D3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2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color w:val="000000" w:themeColor="text1"/>
                <w:sz w:val="24"/>
              </w:rPr>
            </w:pPr>
            <w:r w:rsidRPr="003B48D3">
              <w:rPr>
                <w:rStyle w:val="instancename"/>
                <w:color w:val="000000" w:themeColor="text1"/>
                <w:sz w:val="24"/>
              </w:rPr>
              <w:t>Addieren von Brüchen - grafische Hilfe</w:t>
            </w:r>
            <w:r w:rsidRPr="003B48D3">
              <w:rPr>
                <w:rStyle w:val="accesshide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E30EF5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3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color w:val="000000" w:themeColor="text1"/>
                <w:sz w:val="24"/>
              </w:rPr>
            </w:pPr>
            <w:r w:rsidRPr="003B48D3">
              <w:rPr>
                <w:rStyle w:val="instancename"/>
                <w:color w:val="000000" w:themeColor="text1"/>
                <w:sz w:val="24"/>
              </w:rPr>
              <w:t>Selbstständig erweitern und addieren</w:t>
            </w:r>
            <w:r w:rsidRPr="003B48D3">
              <w:rPr>
                <w:rStyle w:val="accesshide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B48D3" w:rsidRPr="003B48D3" w:rsidRDefault="00E30EF5" w:rsidP="003B48D3">
            <w:pPr>
              <w:rPr>
                <w:sz w:val="24"/>
              </w:rPr>
            </w:pPr>
            <w:r>
              <w:rPr>
                <w:sz w:val="24"/>
              </w:rPr>
              <w:t>1 Durchgang</w:t>
            </w:r>
          </w:p>
        </w:tc>
        <w:tc>
          <w:tcPr>
            <w:tcW w:w="2552" w:type="dxa"/>
          </w:tcPr>
          <w:p w:rsidR="003B48D3" w:rsidRPr="003B48D3" w:rsidRDefault="00E30EF5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Prozent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165C63" w:rsidRPr="003B48D3" w:rsidTr="00DF46B5">
        <w:tc>
          <w:tcPr>
            <w:tcW w:w="8075" w:type="dxa"/>
            <w:gridSpan w:val="2"/>
          </w:tcPr>
          <w:p w:rsidR="00165C63" w:rsidRPr="003B48D3" w:rsidRDefault="00165C63" w:rsidP="003B48D3">
            <w:pPr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Subtrahieren von Brüchen</w:t>
            </w:r>
          </w:p>
        </w:tc>
        <w:tc>
          <w:tcPr>
            <w:tcW w:w="2268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165C63" w:rsidRPr="003B48D3" w:rsidRDefault="00165C63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4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Subtrahieren Schritt für Schritt</w:t>
            </w:r>
          </w:p>
        </w:tc>
        <w:tc>
          <w:tcPr>
            <w:tcW w:w="2268" w:type="dxa"/>
          </w:tcPr>
          <w:p w:rsidR="003B48D3" w:rsidRPr="003B48D3" w:rsidRDefault="00525E7A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525E7A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5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 xml:space="preserve">Selbständiges Üben - Subtrahieren </w:t>
            </w:r>
          </w:p>
        </w:tc>
        <w:tc>
          <w:tcPr>
            <w:tcW w:w="2268" w:type="dxa"/>
          </w:tcPr>
          <w:p w:rsidR="003B48D3" w:rsidRPr="003B48D3" w:rsidRDefault="00525E7A" w:rsidP="003B48D3">
            <w:pPr>
              <w:rPr>
                <w:sz w:val="24"/>
              </w:rPr>
            </w:pPr>
            <w:r>
              <w:rPr>
                <w:sz w:val="24"/>
              </w:rPr>
              <w:t>1 Durchgang</w:t>
            </w:r>
          </w:p>
        </w:tc>
        <w:tc>
          <w:tcPr>
            <w:tcW w:w="2552" w:type="dxa"/>
          </w:tcPr>
          <w:p w:rsidR="003B48D3" w:rsidRPr="003B48D3" w:rsidRDefault="00525E7A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Prozent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6</w:t>
            </w:r>
          </w:p>
        </w:tc>
        <w:tc>
          <w:tcPr>
            <w:tcW w:w="7371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** Subtrahieren – etwas schwerer</w:t>
            </w:r>
            <w:r w:rsidR="002729EB">
              <w:rPr>
                <w:sz w:val="24"/>
              </w:rPr>
              <w:t xml:space="preserve"> (freiwillig)</w:t>
            </w:r>
          </w:p>
        </w:tc>
        <w:tc>
          <w:tcPr>
            <w:tcW w:w="2268" w:type="dxa"/>
          </w:tcPr>
          <w:p w:rsidR="003B48D3" w:rsidRPr="003B48D3" w:rsidRDefault="002729EB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2729E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165C63" w:rsidRPr="003B48D3" w:rsidTr="00DF46B5">
        <w:tc>
          <w:tcPr>
            <w:tcW w:w="8075" w:type="dxa"/>
            <w:gridSpan w:val="2"/>
          </w:tcPr>
          <w:p w:rsidR="00165C63" w:rsidRPr="003B48D3" w:rsidRDefault="00165C63" w:rsidP="003B48D3">
            <w:pPr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Multiplizieren von Brüchen</w:t>
            </w:r>
          </w:p>
        </w:tc>
        <w:tc>
          <w:tcPr>
            <w:tcW w:w="2268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165C63" w:rsidRPr="003B48D3" w:rsidRDefault="00165C63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7</w:t>
            </w:r>
          </w:p>
        </w:tc>
        <w:tc>
          <w:tcPr>
            <w:tcW w:w="7371" w:type="dxa"/>
          </w:tcPr>
          <w:p w:rsidR="003B48D3" w:rsidRPr="003B48D3" w:rsidRDefault="005D58F0" w:rsidP="003B48D3">
            <w:pPr>
              <w:rPr>
                <w:sz w:val="24"/>
              </w:rPr>
            </w:pPr>
            <w:r>
              <w:rPr>
                <w:sz w:val="24"/>
              </w:rPr>
              <w:t xml:space="preserve">Multiplizieren </w:t>
            </w:r>
            <w:r w:rsidR="005513F8">
              <w:rPr>
                <w:sz w:val="24"/>
              </w:rPr>
              <w:t>–</w:t>
            </w:r>
            <w:r>
              <w:rPr>
                <w:sz w:val="24"/>
              </w:rPr>
              <w:t xml:space="preserve"> anschaulich</w:t>
            </w:r>
            <w:r w:rsidR="005513F8">
              <w:rPr>
                <w:sz w:val="24"/>
              </w:rPr>
              <w:t xml:space="preserve"> (Kürzen, wenn möglich!)</w:t>
            </w:r>
          </w:p>
        </w:tc>
        <w:tc>
          <w:tcPr>
            <w:tcW w:w="2268" w:type="dxa"/>
          </w:tcPr>
          <w:p w:rsidR="003B48D3" w:rsidRPr="003B48D3" w:rsidRDefault="005D58F0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5D58F0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8</w:t>
            </w:r>
          </w:p>
        </w:tc>
        <w:tc>
          <w:tcPr>
            <w:tcW w:w="7371" w:type="dxa"/>
          </w:tcPr>
          <w:p w:rsidR="003B48D3" w:rsidRPr="003B48D3" w:rsidRDefault="00600AE6" w:rsidP="003B48D3">
            <w:pPr>
              <w:rPr>
                <w:sz w:val="24"/>
              </w:rPr>
            </w:pPr>
            <w:r>
              <w:rPr>
                <w:sz w:val="24"/>
              </w:rPr>
              <w:t>Zahl mal Bruch</w:t>
            </w:r>
          </w:p>
        </w:tc>
        <w:tc>
          <w:tcPr>
            <w:tcW w:w="2268" w:type="dxa"/>
          </w:tcPr>
          <w:p w:rsidR="003B48D3" w:rsidRPr="003B48D3" w:rsidRDefault="0010365E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10365E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417B21" w:rsidRPr="003B48D3" w:rsidTr="00DF46B5">
        <w:tc>
          <w:tcPr>
            <w:tcW w:w="704" w:type="dxa"/>
          </w:tcPr>
          <w:p w:rsidR="00417B21" w:rsidRPr="003B48D3" w:rsidRDefault="00417B21" w:rsidP="006E2467">
            <w:pPr>
              <w:rPr>
                <w:sz w:val="24"/>
              </w:rPr>
            </w:pPr>
            <w:r w:rsidRPr="003B48D3">
              <w:rPr>
                <w:sz w:val="24"/>
              </w:rPr>
              <w:t>9</w:t>
            </w:r>
          </w:p>
        </w:tc>
        <w:tc>
          <w:tcPr>
            <w:tcW w:w="7371" w:type="dxa"/>
          </w:tcPr>
          <w:p w:rsidR="00417B21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>Bruch mal Bruch</w:t>
            </w:r>
          </w:p>
        </w:tc>
        <w:tc>
          <w:tcPr>
            <w:tcW w:w="2268" w:type="dxa"/>
          </w:tcPr>
          <w:p w:rsidR="00417B21" w:rsidRPr="003B48D3" w:rsidRDefault="00417B21" w:rsidP="006E2467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417B21" w:rsidRPr="003B48D3" w:rsidRDefault="00417B21" w:rsidP="006E2467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417B21" w:rsidRPr="003B48D3" w:rsidRDefault="00417B21" w:rsidP="006E2467">
            <w:pPr>
              <w:rPr>
                <w:sz w:val="24"/>
              </w:rPr>
            </w:pPr>
          </w:p>
        </w:tc>
      </w:tr>
      <w:tr w:rsidR="00417B21" w:rsidRPr="003B48D3" w:rsidTr="00DF46B5">
        <w:tc>
          <w:tcPr>
            <w:tcW w:w="704" w:type="dxa"/>
          </w:tcPr>
          <w:p w:rsidR="00417B21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1" w:type="dxa"/>
          </w:tcPr>
          <w:p w:rsidR="00417B21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>* Bruch mal Zahl (Textaufgabe)</w:t>
            </w:r>
          </w:p>
        </w:tc>
        <w:tc>
          <w:tcPr>
            <w:tcW w:w="2268" w:type="dxa"/>
          </w:tcPr>
          <w:p w:rsidR="00417B21" w:rsidRPr="003B48D3" w:rsidRDefault="00417B21" w:rsidP="006E2467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417B21" w:rsidRPr="003B48D3" w:rsidRDefault="00417B21" w:rsidP="006E2467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417B21" w:rsidRPr="003B48D3" w:rsidRDefault="00417B21" w:rsidP="006E2467">
            <w:pPr>
              <w:rPr>
                <w:sz w:val="24"/>
              </w:rPr>
            </w:pPr>
          </w:p>
        </w:tc>
      </w:tr>
      <w:tr w:rsidR="00600AE6" w:rsidRPr="003B48D3" w:rsidTr="00DF46B5">
        <w:tc>
          <w:tcPr>
            <w:tcW w:w="704" w:type="dxa"/>
          </w:tcPr>
          <w:p w:rsidR="00600AE6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71" w:type="dxa"/>
          </w:tcPr>
          <w:p w:rsidR="00600AE6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 xml:space="preserve">** </w:t>
            </w:r>
            <w:r>
              <w:rPr>
                <w:sz w:val="24"/>
              </w:rPr>
              <w:t>Bruch mal Bruch (Profi)</w:t>
            </w:r>
          </w:p>
        </w:tc>
        <w:tc>
          <w:tcPr>
            <w:tcW w:w="2268" w:type="dxa"/>
          </w:tcPr>
          <w:p w:rsidR="00600AE6" w:rsidRPr="003B48D3" w:rsidRDefault="00600AE6" w:rsidP="006E2467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600AE6" w:rsidRPr="003B48D3" w:rsidRDefault="00600AE6" w:rsidP="006E2467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600AE6" w:rsidRPr="003B48D3" w:rsidRDefault="00600AE6" w:rsidP="006E2467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600AE6" w:rsidP="003B48D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71" w:type="dxa"/>
          </w:tcPr>
          <w:p w:rsidR="003B48D3" w:rsidRPr="003B48D3" w:rsidRDefault="00252168" w:rsidP="003B48D3">
            <w:pPr>
              <w:rPr>
                <w:sz w:val="24"/>
              </w:rPr>
            </w:pPr>
            <w:r>
              <w:rPr>
                <w:sz w:val="24"/>
              </w:rPr>
              <w:t xml:space="preserve">** </w:t>
            </w:r>
            <w:r w:rsidR="00600AE6">
              <w:rPr>
                <w:sz w:val="24"/>
              </w:rPr>
              <w:t>Bruch mal Bruch (Knobelaufgabe)</w:t>
            </w:r>
          </w:p>
        </w:tc>
        <w:tc>
          <w:tcPr>
            <w:tcW w:w="2268" w:type="dxa"/>
          </w:tcPr>
          <w:p w:rsidR="003B48D3" w:rsidRPr="003B48D3" w:rsidRDefault="0010365E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10365E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165C63" w:rsidRPr="003B48D3" w:rsidTr="00DF46B5">
        <w:tc>
          <w:tcPr>
            <w:tcW w:w="8075" w:type="dxa"/>
            <w:gridSpan w:val="2"/>
          </w:tcPr>
          <w:p w:rsidR="00165C63" w:rsidRPr="003B48D3" w:rsidRDefault="00165C63" w:rsidP="003B48D3">
            <w:pPr>
              <w:rPr>
                <w:b/>
                <w:sz w:val="24"/>
              </w:rPr>
            </w:pPr>
            <w:r w:rsidRPr="003B48D3">
              <w:rPr>
                <w:b/>
                <w:sz w:val="24"/>
              </w:rPr>
              <w:t>Dividieren von Brüchen</w:t>
            </w:r>
          </w:p>
        </w:tc>
        <w:tc>
          <w:tcPr>
            <w:tcW w:w="2268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165C63" w:rsidRPr="003B48D3" w:rsidRDefault="00165C63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165C63" w:rsidRPr="003B48D3" w:rsidRDefault="00165C6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</w:t>
            </w:r>
            <w:r w:rsidR="003936E1">
              <w:rPr>
                <w:sz w:val="24"/>
              </w:rPr>
              <w:t>3</w:t>
            </w:r>
          </w:p>
        </w:tc>
        <w:tc>
          <w:tcPr>
            <w:tcW w:w="7371" w:type="dxa"/>
          </w:tcPr>
          <w:p w:rsidR="003B48D3" w:rsidRPr="003B48D3" w:rsidRDefault="004F1A2D" w:rsidP="003B48D3">
            <w:pPr>
              <w:rPr>
                <w:sz w:val="24"/>
              </w:rPr>
            </w:pPr>
            <w:r>
              <w:rPr>
                <w:sz w:val="24"/>
              </w:rPr>
              <w:t>Bruch durch Zahl</w:t>
            </w:r>
            <w:r w:rsidR="008D14BE">
              <w:rPr>
                <w:sz w:val="24"/>
              </w:rPr>
              <w:t xml:space="preserve"> - anschaulich</w:t>
            </w:r>
          </w:p>
        </w:tc>
        <w:tc>
          <w:tcPr>
            <w:tcW w:w="2268" w:type="dxa"/>
          </w:tcPr>
          <w:p w:rsidR="003B48D3" w:rsidRPr="003B48D3" w:rsidRDefault="003936E1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62434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</w:t>
            </w:r>
            <w:r w:rsidR="003936E1">
              <w:rPr>
                <w:sz w:val="24"/>
              </w:rPr>
              <w:t>4</w:t>
            </w:r>
          </w:p>
        </w:tc>
        <w:tc>
          <w:tcPr>
            <w:tcW w:w="7371" w:type="dxa"/>
          </w:tcPr>
          <w:p w:rsidR="003B48D3" w:rsidRPr="003B48D3" w:rsidRDefault="004F1A2D" w:rsidP="003B48D3">
            <w:pPr>
              <w:rPr>
                <w:sz w:val="24"/>
              </w:rPr>
            </w:pPr>
            <w:r>
              <w:rPr>
                <w:sz w:val="24"/>
              </w:rPr>
              <w:t>Zahl durch Bruch - anschaulich</w:t>
            </w:r>
          </w:p>
        </w:tc>
        <w:tc>
          <w:tcPr>
            <w:tcW w:w="2268" w:type="dxa"/>
          </w:tcPr>
          <w:p w:rsidR="003B48D3" w:rsidRPr="003B48D3" w:rsidRDefault="003936E1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62434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3B48D3" w:rsidRPr="003B48D3" w:rsidTr="00DF46B5">
        <w:tc>
          <w:tcPr>
            <w:tcW w:w="704" w:type="dxa"/>
          </w:tcPr>
          <w:p w:rsidR="003B48D3" w:rsidRPr="003B48D3" w:rsidRDefault="003B48D3" w:rsidP="003B48D3">
            <w:pPr>
              <w:rPr>
                <w:sz w:val="24"/>
              </w:rPr>
            </w:pPr>
            <w:r w:rsidRPr="003B48D3">
              <w:rPr>
                <w:sz w:val="24"/>
              </w:rPr>
              <w:t>1</w:t>
            </w:r>
            <w:r w:rsidR="003936E1">
              <w:rPr>
                <w:sz w:val="24"/>
              </w:rPr>
              <w:t>5</w:t>
            </w:r>
          </w:p>
        </w:tc>
        <w:tc>
          <w:tcPr>
            <w:tcW w:w="7371" w:type="dxa"/>
          </w:tcPr>
          <w:p w:rsidR="003B48D3" w:rsidRPr="003B48D3" w:rsidRDefault="003936E1" w:rsidP="003B48D3">
            <w:pPr>
              <w:rPr>
                <w:sz w:val="24"/>
              </w:rPr>
            </w:pPr>
            <w:r>
              <w:rPr>
                <w:sz w:val="24"/>
              </w:rPr>
              <w:t>Bruch durch Bruch</w:t>
            </w:r>
          </w:p>
        </w:tc>
        <w:tc>
          <w:tcPr>
            <w:tcW w:w="2268" w:type="dxa"/>
          </w:tcPr>
          <w:p w:rsidR="003B48D3" w:rsidRPr="003B48D3" w:rsidRDefault="009D6D08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3B48D3" w:rsidRPr="003B48D3" w:rsidRDefault="0062434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3B48D3" w:rsidRPr="003B48D3" w:rsidRDefault="003B48D3" w:rsidP="003B48D3">
            <w:pPr>
              <w:rPr>
                <w:sz w:val="24"/>
              </w:rPr>
            </w:pPr>
          </w:p>
        </w:tc>
      </w:tr>
      <w:tr w:rsidR="005455AB" w:rsidRPr="003B48D3" w:rsidTr="00DF46B5">
        <w:tc>
          <w:tcPr>
            <w:tcW w:w="704" w:type="dxa"/>
          </w:tcPr>
          <w:p w:rsidR="005455AB" w:rsidRPr="003B48D3" w:rsidRDefault="005455AB" w:rsidP="003B48D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71" w:type="dxa"/>
          </w:tcPr>
          <w:p w:rsidR="005455AB" w:rsidRPr="009B77BC" w:rsidRDefault="009B77BC" w:rsidP="009B77BC">
            <w:pPr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 w:rsidR="005455AB" w:rsidRPr="009B77BC">
              <w:rPr>
                <w:sz w:val="24"/>
              </w:rPr>
              <w:t>Gemischte Zahlen dividieren</w:t>
            </w:r>
          </w:p>
        </w:tc>
        <w:tc>
          <w:tcPr>
            <w:tcW w:w="2268" w:type="dxa"/>
          </w:tcPr>
          <w:p w:rsidR="005455AB" w:rsidRPr="003B48D3" w:rsidRDefault="009D6D08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5455AB" w:rsidRPr="003B48D3" w:rsidRDefault="0062434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5455AB" w:rsidRPr="003B48D3" w:rsidRDefault="005455AB" w:rsidP="003B48D3">
            <w:pPr>
              <w:rPr>
                <w:sz w:val="24"/>
              </w:rPr>
            </w:pPr>
          </w:p>
        </w:tc>
      </w:tr>
      <w:tr w:rsidR="00D00176" w:rsidRPr="003B48D3" w:rsidTr="00DF46B5">
        <w:tc>
          <w:tcPr>
            <w:tcW w:w="704" w:type="dxa"/>
          </w:tcPr>
          <w:p w:rsidR="00D00176" w:rsidRDefault="00D00176" w:rsidP="003B48D3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71" w:type="dxa"/>
          </w:tcPr>
          <w:p w:rsidR="00D00176" w:rsidRDefault="00D00176" w:rsidP="009B77BC">
            <w:pPr>
              <w:rPr>
                <w:sz w:val="24"/>
              </w:rPr>
            </w:pPr>
            <w:r>
              <w:rPr>
                <w:sz w:val="24"/>
              </w:rPr>
              <w:t>** Bruch durch Bruch (Knobelaufgaben)</w:t>
            </w:r>
          </w:p>
        </w:tc>
        <w:tc>
          <w:tcPr>
            <w:tcW w:w="2268" w:type="dxa"/>
          </w:tcPr>
          <w:p w:rsidR="00D00176" w:rsidRDefault="0062434B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D00176" w:rsidRPr="003B48D3" w:rsidRDefault="0062434B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D00176" w:rsidRPr="003B48D3" w:rsidRDefault="00D00176" w:rsidP="003B48D3">
            <w:pPr>
              <w:rPr>
                <w:sz w:val="24"/>
              </w:rPr>
            </w:pPr>
          </w:p>
        </w:tc>
      </w:tr>
      <w:tr w:rsidR="0043750B" w:rsidRPr="003B48D3" w:rsidTr="00CE5E87">
        <w:tc>
          <w:tcPr>
            <w:tcW w:w="8075" w:type="dxa"/>
            <w:gridSpan w:val="2"/>
          </w:tcPr>
          <w:p w:rsidR="0043750B" w:rsidRDefault="0043750B" w:rsidP="009B77BC">
            <w:pPr>
              <w:rPr>
                <w:sz w:val="24"/>
              </w:rPr>
            </w:pPr>
            <w:r>
              <w:rPr>
                <w:b/>
                <w:sz w:val="24"/>
              </w:rPr>
              <w:t>4 Grundrechnungsarten mit</w:t>
            </w:r>
            <w:r w:rsidRPr="003B48D3">
              <w:rPr>
                <w:b/>
                <w:sz w:val="24"/>
              </w:rPr>
              <w:t xml:space="preserve"> Brüchen</w:t>
            </w:r>
          </w:p>
        </w:tc>
        <w:tc>
          <w:tcPr>
            <w:tcW w:w="2268" w:type="dxa"/>
          </w:tcPr>
          <w:p w:rsidR="0043750B" w:rsidRDefault="0043750B" w:rsidP="003B48D3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43750B" w:rsidRDefault="0043750B" w:rsidP="00525E7A">
            <w:pPr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43750B" w:rsidRPr="003B48D3" w:rsidRDefault="0043750B" w:rsidP="003B48D3">
            <w:pPr>
              <w:rPr>
                <w:sz w:val="24"/>
              </w:rPr>
            </w:pPr>
          </w:p>
        </w:tc>
      </w:tr>
      <w:tr w:rsidR="0043750B" w:rsidRPr="003B48D3" w:rsidTr="00DF46B5">
        <w:tc>
          <w:tcPr>
            <w:tcW w:w="704" w:type="dxa"/>
          </w:tcPr>
          <w:p w:rsidR="0043750B" w:rsidRDefault="0043750B" w:rsidP="003B48D3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71" w:type="dxa"/>
          </w:tcPr>
          <w:p w:rsidR="0043750B" w:rsidRDefault="0043750B" w:rsidP="009B77BC">
            <w:pPr>
              <w:rPr>
                <w:sz w:val="24"/>
              </w:rPr>
            </w:pPr>
            <w:r>
              <w:rPr>
                <w:sz w:val="24"/>
              </w:rPr>
              <w:t>Grundrechnungsarten verbinden</w:t>
            </w:r>
          </w:p>
        </w:tc>
        <w:tc>
          <w:tcPr>
            <w:tcW w:w="2268" w:type="dxa"/>
          </w:tcPr>
          <w:p w:rsidR="0043750B" w:rsidRDefault="00E86597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43750B" w:rsidRDefault="00E86597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43750B" w:rsidRPr="003B48D3" w:rsidRDefault="0043750B" w:rsidP="003B48D3">
            <w:pPr>
              <w:rPr>
                <w:sz w:val="24"/>
              </w:rPr>
            </w:pPr>
          </w:p>
        </w:tc>
      </w:tr>
      <w:tr w:rsidR="0043750B" w:rsidRPr="003B48D3" w:rsidTr="00DF46B5">
        <w:tc>
          <w:tcPr>
            <w:tcW w:w="704" w:type="dxa"/>
          </w:tcPr>
          <w:p w:rsidR="0043750B" w:rsidRDefault="00DC27F4" w:rsidP="003B48D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71" w:type="dxa"/>
          </w:tcPr>
          <w:p w:rsidR="0043750B" w:rsidRDefault="00DC27F4" w:rsidP="009B77BC">
            <w:pPr>
              <w:rPr>
                <w:sz w:val="24"/>
              </w:rPr>
            </w:pPr>
            <w:r>
              <w:rPr>
                <w:sz w:val="24"/>
              </w:rPr>
              <w:t>Vermischte Übungen</w:t>
            </w:r>
          </w:p>
        </w:tc>
        <w:tc>
          <w:tcPr>
            <w:tcW w:w="2268" w:type="dxa"/>
          </w:tcPr>
          <w:p w:rsidR="0043750B" w:rsidRDefault="00E86597" w:rsidP="003B48D3">
            <w:pPr>
              <w:rPr>
                <w:sz w:val="24"/>
              </w:rPr>
            </w:pPr>
            <w:r>
              <w:rPr>
                <w:sz w:val="24"/>
              </w:rPr>
              <w:t>100 Punkte</w:t>
            </w:r>
          </w:p>
        </w:tc>
        <w:tc>
          <w:tcPr>
            <w:tcW w:w="2552" w:type="dxa"/>
          </w:tcPr>
          <w:p w:rsidR="0043750B" w:rsidRDefault="00E86597" w:rsidP="00525E7A">
            <w:pPr>
              <w:jc w:val="right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1700" w:type="dxa"/>
          </w:tcPr>
          <w:p w:rsidR="0043750B" w:rsidRPr="003B48D3" w:rsidRDefault="0043750B" w:rsidP="003B48D3">
            <w:pPr>
              <w:rPr>
                <w:sz w:val="24"/>
              </w:rPr>
            </w:pPr>
          </w:p>
        </w:tc>
      </w:tr>
    </w:tbl>
    <w:p w:rsidR="006A00AD" w:rsidRPr="00B31FAD" w:rsidRDefault="006A00AD">
      <w:r>
        <w:t xml:space="preserve">Weitere Übungen auf </w:t>
      </w:r>
      <w:hyperlink r:id="rId6" w:history="1">
        <w:r w:rsidRPr="00C92F9C">
          <w:rPr>
            <w:rStyle w:val="Hyperlink"/>
          </w:rPr>
          <w:t>http://www.realmath.de/Mathematik/newmath6.htm</w:t>
        </w:r>
      </w:hyperlink>
    </w:p>
    <w:sectPr w:rsidR="006A00AD" w:rsidRPr="00B31FAD" w:rsidSect="003B48D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D2859"/>
    <w:multiLevelType w:val="hybridMultilevel"/>
    <w:tmpl w:val="9EDABEA6"/>
    <w:lvl w:ilvl="0" w:tplc="5D74A00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AD"/>
    <w:rsid w:val="000421F3"/>
    <w:rsid w:val="000914F2"/>
    <w:rsid w:val="000E545B"/>
    <w:rsid w:val="0010365E"/>
    <w:rsid w:val="00165C63"/>
    <w:rsid w:val="002448E7"/>
    <w:rsid w:val="00247A1F"/>
    <w:rsid w:val="00252168"/>
    <w:rsid w:val="002729EB"/>
    <w:rsid w:val="003936E1"/>
    <w:rsid w:val="003B48D3"/>
    <w:rsid w:val="003B6892"/>
    <w:rsid w:val="00417B21"/>
    <w:rsid w:val="0043750B"/>
    <w:rsid w:val="0044624E"/>
    <w:rsid w:val="004F1A2D"/>
    <w:rsid w:val="00525E7A"/>
    <w:rsid w:val="005455AB"/>
    <w:rsid w:val="005513F8"/>
    <w:rsid w:val="005D58F0"/>
    <w:rsid w:val="00600AE6"/>
    <w:rsid w:val="0062434B"/>
    <w:rsid w:val="006A00AD"/>
    <w:rsid w:val="006C50C4"/>
    <w:rsid w:val="008077DF"/>
    <w:rsid w:val="008B317F"/>
    <w:rsid w:val="008D14BE"/>
    <w:rsid w:val="009B77BC"/>
    <w:rsid w:val="009D6D08"/>
    <w:rsid w:val="00B31FAD"/>
    <w:rsid w:val="00B73DEC"/>
    <w:rsid w:val="00BB5897"/>
    <w:rsid w:val="00C1733B"/>
    <w:rsid w:val="00D00176"/>
    <w:rsid w:val="00DC27F4"/>
    <w:rsid w:val="00DF46B5"/>
    <w:rsid w:val="00E30EF5"/>
    <w:rsid w:val="00E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10E7"/>
  <w15:chartTrackingRefBased/>
  <w15:docId w15:val="{44B1879E-168A-46B1-ABF6-FDB6EB4E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1F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1FA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3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placeeditable">
    <w:name w:val="inplaceeditable"/>
    <w:basedOn w:val="Absatz-Standardschriftart"/>
    <w:rsid w:val="00B31FAD"/>
  </w:style>
  <w:style w:type="character" w:customStyle="1" w:styleId="instancename">
    <w:name w:val="instancename"/>
    <w:basedOn w:val="Absatz-Standardschriftart"/>
    <w:rsid w:val="00B31FAD"/>
  </w:style>
  <w:style w:type="character" w:customStyle="1" w:styleId="accesshide">
    <w:name w:val="accesshide"/>
    <w:basedOn w:val="Absatz-Standardschriftart"/>
    <w:rsid w:val="00B31FAD"/>
  </w:style>
  <w:style w:type="paragraph" w:styleId="Listenabsatz">
    <w:name w:val="List Paragraph"/>
    <w:basedOn w:val="Standard"/>
    <w:uiPriority w:val="34"/>
    <w:qFormat/>
    <w:rsid w:val="00600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lmath.de/Mathematik/newmath6.htm" TargetMode="External"/><Relationship Id="rId5" Type="http://schemas.openxmlformats.org/officeDocument/2006/relationships/hyperlink" Target="https://moodle.tsn.at/course/view.php?id=10452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29</cp:revision>
  <dcterms:created xsi:type="dcterms:W3CDTF">2018-11-11T10:35:00Z</dcterms:created>
  <dcterms:modified xsi:type="dcterms:W3CDTF">2018-11-11T11:32:00Z</dcterms:modified>
</cp:coreProperties>
</file>