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264" w:rsidRPr="00952264" w:rsidRDefault="00952264" w:rsidP="00064C7F">
      <w:pPr>
        <w:jc w:val="center"/>
        <w:rPr>
          <w:rStyle w:val="bold1"/>
          <w:rFonts w:ascii="Arial" w:hAnsi="Arial" w:cs="Arial"/>
          <w:color w:val="000000"/>
          <w:sz w:val="24"/>
          <w:szCs w:val="24"/>
        </w:rPr>
      </w:pPr>
    </w:p>
    <w:p w:rsidR="00064C7F" w:rsidRPr="00064C7F" w:rsidRDefault="00064C7F" w:rsidP="00064C7F">
      <w:pPr>
        <w:jc w:val="center"/>
        <w:rPr>
          <w:rStyle w:val="bold1"/>
          <w:rFonts w:ascii="Arial" w:hAnsi="Arial" w:cs="Arial"/>
          <w:b w:val="0"/>
          <w:color w:val="000000"/>
          <w:sz w:val="24"/>
          <w:szCs w:val="24"/>
        </w:rPr>
      </w:pPr>
      <w:r w:rsidRPr="00956D90">
        <w:rPr>
          <w:rStyle w:val="bold1"/>
          <w:rFonts w:ascii="Arial" w:hAnsi="Arial" w:cs="Arial"/>
          <w:color w:val="000000"/>
          <w:sz w:val="28"/>
          <w:szCs w:val="28"/>
        </w:rPr>
        <w:t>Einladung zur LLAG und LAG Mathematik und GZ</w:t>
      </w:r>
      <w:r>
        <w:rPr>
          <w:rStyle w:val="bold1"/>
          <w:rFonts w:ascii="Arial" w:hAnsi="Arial" w:cs="Arial"/>
          <w:color w:val="000000"/>
          <w:sz w:val="28"/>
          <w:szCs w:val="28"/>
        </w:rPr>
        <w:br/>
      </w:r>
      <w:r w:rsidRPr="00064C7F">
        <w:rPr>
          <w:rStyle w:val="bold1"/>
          <w:rFonts w:ascii="Arial" w:hAnsi="Arial" w:cs="Arial"/>
          <w:b w:val="0"/>
          <w:color w:val="000000"/>
          <w:sz w:val="24"/>
          <w:szCs w:val="24"/>
        </w:rPr>
        <w:t>(auch mit Inhalten von Informatik und Werken)</w:t>
      </w:r>
    </w:p>
    <w:p w:rsidR="00064C7F" w:rsidRPr="00952264" w:rsidRDefault="00064C7F" w:rsidP="00064C7F">
      <w:pPr>
        <w:rPr>
          <w:b/>
          <w:sz w:val="24"/>
          <w:szCs w:val="24"/>
        </w:rPr>
      </w:pPr>
    </w:p>
    <w:p w:rsidR="00064C7F" w:rsidRDefault="00064C7F" w:rsidP="0095226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FabLab</w:t>
      </w:r>
      <w:proofErr w:type="spellEnd"/>
      <w:r>
        <w:rPr>
          <w:b/>
          <w:sz w:val="28"/>
          <w:szCs w:val="28"/>
        </w:rPr>
        <w:t xml:space="preserve"> - n</w:t>
      </w:r>
      <w:r w:rsidRPr="00967A44">
        <w:rPr>
          <w:b/>
          <w:sz w:val="28"/>
          <w:szCs w:val="28"/>
        </w:rPr>
        <w:t>eue Möglichkeiten in den MINT-Fächern</w:t>
      </w:r>
    </w:p>
    <w:p w:rsidR="00952264" w:rsidRPr="00952264" w:rsidRDefault="00952264" w:rsidP="00952264">
      <w:pPr>
        <w:jc w:val="center"/>
        <w:rPr>
          <w:b/>
          <w:sz w:val="24"/>
          <w:szCs w:val="24"/>
        </w:rPr>
      </w:pPr>
    </w:p>
    <w:p w:rsidR="00064C7F" w:rsidRPr="00952264" w:rsidRDefault="00064C7F" w:rsidP="00952264">
      <w:pPr>
        <w:spacing w:after="120"/>
        <w:rPr>
          <w:b/>
          <w:bCs/>
          <w:sz w:val="28"/>
          <w:szCs w:val="28"/>
        </w:rPr>
      </w:pPr>
      <w:r w:rsidRPr="00952264">
        <w:rPr>
          <w:b/>
          <w:bCs/>
          <w:sz w:val="28"/>
          <w:szCs w:val="28"/>
        </w:rPr>
        <w:t>Seminarnummer:</w:t>
      </w:r>
      <w:r w:rsidRPr="00952264">
        <w:rPr>
          <w:b/>
          <w:bCs/>
          <w:sz w:val="28"/>
          <w:szCs w:val="28"/>
        </w:rPr>
        <w:tab/>
      </w:r>
      <w:r w:rsidRPr="00952264">
        <w:rPr>
          <w:b/>
          <w:sz w:val="28"/>
          <w:szCs w:val="28"/>
        </w:rPr>
        <w:t>7F8.TMA3A02</w:t>
      </w:r>
      <w:bookmarkStart w:id="0" w:name="_GoBack"/>
      <w:bookmarkEnd w:id="0"/>
    </w:p>
    <w:p w:rsidR="00064C7F" w:rsidRPr="00952264" w:rsidRDefault="00064C7F" w:rsidP="00952264">
      <w:pPr>
        <w:spacing w:after="120"/>
        <w:rPr>
          <w:b/>
          <w:bCs/>
          <w:sz w:val="28"/>
          <w:szCs w:val="28"/>
        </w:rPr>
      </w:pPr>
      <w:r w:rsidRPr="00952264">
        <w:rPr>
          <w:b/>
          <w:bCs/>
          <w:sz w:val="28"/>
          <w:szCs w:val="28"/>
        </w:rPr>
        <w:t xml:space="preserve">Datum: </w:t>
      </w:r>
      <w:r w:rsidRPr="00952264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ab/>
      </w:r>
      <w:r w:rsidR="003F34DE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 xml:space="preserve">Mittwoch </w:t>
      </w:r>
      <w:r w:rsidR="003F34DE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 xml:space="preserve">13.03.2019 </w:t>
      </w:r>
      <w:r w:rsidRPr="00952264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ab/>
        <w:t>13.00 - 21.00 Uhr</w:t>
      </w:r>
    </w:p>
    <w:p w:rsidR="00064C7F" w:rsidRPr="00952264" w:rsidRDefault="00064C7F" w:rsidP="00952264">
      <w:pPr>
        <w:spacing w:after="120"/>
        <w:rPr>
          <w:b/>
          <w:bCs/>
          <w:sz w:val="28"/>
          <w:szCs w:val="28"/>
        </w:rPr>
      </w:pPr>
      <w:r w:rsidRPr="00952264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ab/>
        <w:t xml:space="preserve">Donnerstag 14.03.2019 </w:t>
      </w:r>
      <w:r w:rsidRPr="00952264">
        <w:rPr>
          <w:b/>
          <w:bCs/>
          <w:sz w:val="28"/>
          <w:szCs w:val="28"/>
        </w:rPr>
        <w:tab/>
      </w:r>
      <w:r w:rsidR="003F34DE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>09:00 - 13:00 Uhr</w:t>
      </w:r>
    </w:p>
    <w:p w:rsidR="00064C7F" w:rsidRPr="00952264" w:rsidRDefault="00064C7F" w:rsidP="00952264">
      <w:pPr>
        <w:spacing w:after="120"/>
        <w:rPr>
          <w:b/>
          <w:bCs/>
          <w:sz w:val="28"/>
          <w:szCs w:val="28"/>
        </w:rPr>
      </w:pPr>
      <w:r w:rsidRPr="00952264">
        <w:rPr>
          <w:b/>
          <w:bCs/>
          <w:sz w:val="28"/>
          <w:szCs w:val="28"/>
        </w:rPr>
        <w:t>Ort:</w:t>
      </w:r>
      <w:r w:rsidRPr="00952264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ab/>
      </w:r>
      <w:r w:rsidRPr="00952264">
        <w:rPr>
          <w:b/>
          <w:bCs/>
          <w:sz w:val="28"/>
          <w:szCs w:val="28"/>
        </w:rPr>
        <w:tab/>
      </w:r>
      <w:r w:rsidR="00952264" w:rsidRPr="00952264">
        <w:rPr>
          <w:b/>
          <w:bCs/>
          <w:sz w:val="28"/>
          <w:szCs w:val="28"/>
        </w:rPr>
        <w:t>PTS Reutte</w:t>
      </w:r>
      <w:r w:rsidR="003F34DE">
        <w:rPr>
          <w:b/>
          <w:bCs/>
          <w:sz w:val="28"/>
          <w:szCs w:val="28"/>
        </w:rPr>
        <w:t xml:space="preserve">, </w:t>
      </w:r>
      <w:r w:rsidR="003F34DE" w:rsidRPr="003F34DE">
        <w:rPr>
          <w:b/>
          <w:bCs/>
          <w:sz w:val="28"/>
          <w:szCs w:val="28"/>
        </w:rPr>
        <w:t>Gymnasiumstraße 14</w:t>
      </w:r>
      <w:r w:rsidR="003F34DE" w:rsidRPr="003F34DE">
        <w:rPr>
          <w:b/>
          <w:bCs/>
          <w:sz w:val="28"/>
          <w:szCs w:val="28"/>
        </w:rPr>
        <w:t>, 6600 Reutte</w:t>
      </w:r>
    </w:p>
    <w:p w:rsidR="00967A44" w:rsidRPr="00952264" w:rsidRDefault="00967A44" w:rsidP="00952264">
      <w:pPr>
        <w:spacing w:after="120"/>
        <w:rPr>
          <w:b/>
          <w:sz w:val="28"/>
          <w:szCs w:val="28"/>
        </w:rPr>
      </w:pPr>
    </w:p>
    <w:p w:rsidR="001041BF" w:rsidRDefault="001041BF">
      <w:r>
        <w:t xml:space="preserve">Auf private Initiative startet in Reutte eine offene Werkstätte, das </w:t>
      </w:r>
      <w:r w:rsidR="00967A44">
        <w:t>„</w:t>
      </w:r>
      <w:proofErr w:type="spellStart"/>
      <w:r>
        <w:t>Werkhaus</w:t>
      </w:r>
      <w:proofErr w:type="spellEnd"/>
      <w:r w:rsidR="00967A44">
        <w:t>“</w:t>
      </w:r>
      <w:r>
        <w:t>. Neben dem Angebot für private Nutzer stehen Schulprojekte im Bereich Technik und Digitalisierung im Zentrum der Bemühungen.</w:t>
      </w:r>
    </w:p>
    <w:p w:rsidR="001041BF" w:rsidRDefault="001041BF">
      <w:r>
        <w:t xml:space="preserve">Bereits ab Beginn des Sommersemesters startet die mobile Variante des </w:t>
      </w:r>
      <w:proofErr w:type="spellStart"/>
      <w:r>
        <w:t>Werkhaus</w:t>
      </w:r>
      <w:proofErr w:type="spellEnd"/>
      <w:r>
        <w:t xml:space="preserve">, welche mit Lernrobotern und Microcontrollern die digitalen Technologien bereits </w:t>
      </w:r>
      <w:r w:rsidR="002D3957">
        <w:t>ab der</w:t>
      </w:r>
      <w:r>
        <w:t xml:space="preserve"> Volksschule erlebbar macht.</w:t>
      </w:r>
    </w:p>
    <w:p w:rsidR="001041BF" w:rsidRDefault="001041BF">
      <w:r>
        <w:t>In unserer Fortbildung lernen wir anhand konkreter Beispiele verschiedene Arbeitsweisen mit diesen Techniken sowie entsprechende didaktische Konzepte kennen.</w:t>
      </w:r>
    </w:p>
    <w:p w:rsidR="001041BF" w:rsidRDefault="001041BF"/>
    <w:p w:rsidR="001041BF" w:rsidRPr="00967A44" w:rsidRDefault="001041BF" w:rsidP="00952264">
      <w:pPr>
        <w:spacing w:after="0"/>
        <w:rPr>
          <w:b/>
        </w:rPr>
      </w:pPr>
      <w:r w:rsidRPr="00967A44">
        <w:rPr>
          <w:b/>
        </w:rPr>
        <w:t>Inhalt:</w:t>
      </w:r>
    </w:p>
    <w:p w:rsidR="001041BF" w:rsidRPr="00967A44" w:rsidRDefault="001041BF" w:rsidP="00952264">
      <w:pPr>
        <w:spacing w:after="0"/>
        <w:rPr>
          <w:b/>
        </w:rPr>
      </w:pPr>
      <w:r w:rsidRPr="00967A44">
        <w:rPr>
          <w:b/>
        </w:rPr>
        <w:t xml:space="preserve">Lernroboter </w:t>
      </w:r>
      <w:proofErr w:type="spellStart"/>
      <w:r w:rsidRPr="00967A44">
        <w:rPr>
          <w:b/>
        </w:rPr>
        <w:t>Botley</w:t>
      </w:r>
      <w:proofErr w:type="spellEnd"/>
      <w:r w:rsidRPr="00967A44">
        <w:rPr>
          <w:b/>
        </w:rPr>
        <w:t xml:space="preserve"> und </w:t>
      </w:r>
      <w:proofErr w:type="spellStart"/>
      <w:r w:rsidRPr="00967A44">
        <w:rPr>
          <w:b/>
        </w:rPr>
        <w:t>Thymio</w:t>
      </w:r>
      <w:proofErr w:type="spellEnd"/>
      <w:r w:rsidRPr="00967A44">
        <w:rPr>
          <w:b/>
        </w:rPr>
        <w:t xml:space="preserve"> II</w:t>
      </w:r>
    </w:p>
    <w:p w:rsidR="001041BF" w:rsidRPr="00967A44" w:rsidRDefault="001041BF" w:rsidP="00952264">
      <w:pPr>
        <w:spacing w:after="0"/>
        <w:rPr>
          <w:b/>
        </w:rPr>
      </w:pPr>
      <w:r w:rsidRPr="00967A44">
        <w:rPr>
          <w:b/>
        </w:rPr>
        <w:t>Blockprogrammieren mit Scratch/</w:t>
      </w:r>
      <w:proofErr w:type="spellStart"/>
      <w:r w:rsidRPr="00967A44">
        <w:rPr>
          <w:b/>
        </w:rPr>
        <w:t>mBlock</w:t>
      </w:r>
      <w:proofErr w:type="spellEnd"/>
    </w:p>
    <w:p w:rsidR="001041BF" w:rsidRPr="00967A44" w:rsidRDefault="001041BF" w:rsidP="00952264">
      <w:pPr>
        <w:spacing w:after="0"/>
        <w:rPr>
          <w:b/>
        </w:rPr>
      </w:pPr>
      <w:r w:rsidRPr="00967A44">
        <w:rPr>
          <w:b/>
        </w:rPr>
        <w:t xml:space="preserve">3D-Druck – Modelling mit GAM und </w:t>
      </w:r>
      <w:proofErr w:type="spellStart"/>
      <w:r w:rsidRPr="00967A44">
        <w:rPr>
          <w:b/>
        </w:rPr>
        <w:t>Onshape</w:t>
      </w:r>
      <w:proofErr w:type="spellEnd"/>
    </w:p>
    <w:p w:rsidR="001041BF" w:rsidRPr="00967A44" w:rsidRDefault="001041BF" w:rsidP="00952264">
      <w:pPr>
        <w:spacing w:after="0"/>
        <w:rPr>
          <w:b/>
        </w:rPr>
      </w:pPr>
      <w:r w:rsidRPr="00967A44">
        <w:rPr>
          <w:b/>
        </w:rPr>
        <w:t>2D-Vektorgrafik für Lasercutter und Schneideplotter</w:t>
      </w:r>
    </w:p>
    <w:p w:rsidR="001041BF" w:rsidRPr="00967A44" w:rsidRDefault="001041BF" w:rsidP="00952264">
      <w:pPr>
        <w:spacing w:after="0"/>
        <w:rPr>
          <w:b/>
        </w:rPr>
      </w:pPr>
      <w:r w:rsidRPr="00967A44">
        <w:rPr>
          <w:b/>
        </w:rPr>
        <w:t>Arduino-Programmierung – Sensorik und Steuertechnik</w:t>
      </w:r>
    </w:p>
    <w:p w:rsidR="002D3957" w:rsidRDefault="002D3957" w:rsidP="00952264">
      <w:pPr>
        <w:spacing w:after="0"/>
      </w:pPr>
    </w:p>
    <w:p w:rsidR="002D3957" w:rsidRPr="00967A44" w:rsidRDefault="002D3957" w:rsidP="00952264">
      <w:pPr>
        <w:spacing w:after="0"/>
        <w:rPr>
          <w:b/>
        </w:rPr>
      </w:pPr>
      <w:r w:rsidRPr="00967A44">
        <w:rPr>
          <w:b/>
        </w:rPr>
        <w:t xml:space="preserve">Die Fortbildung wird vom Team des </w:t>
      </w:r>
      <w:proofErr w:type="spellStart"/>
      <w:r w:rsidRPr="00967A44">
        <w:rPr>
          <w:b/>
        </w:rPr>
        <w:t>Werkhaus</w:t>
      </w:r>
      <w:proofErr w:type="spellEnd"/>
      <w:r w:rsidRPr="00967A44">
        <w:rPr>
          <w:b/>
        </w:rPr>
        <w:t xml:space="preserve"> in Zusammenarbeit mit der PTS Reutte durchgeführt.</w:t>
      </w:r>
    </w:p>
    <w:p w:rsidR="002D3957" w:rsidRPr="00967A44" w:rsidRDefault="002D3957" w:rsidP="00952264">
      <w:pPr>
        <w:spacing w:after="0"/>
        <w:rPr>
          <w:b/>
        </w:rPr>
      </w:pPr>
    </w:p>
    <w:p w:rsidR="002D3957" w:rsidRPr="00952264" w:rsidRDefault="00967A44">
      <w:r>
        <w:t xml:space="preserve">Anmeldungen </w:t>
      </w:r>
      <w:r w:rsidR="00952264">
        <w:t xml:space="preserve">über PH-Online, </w:t>
      </w:r>
      <w:r>
        <w:t xml:space="preserve">unter </w:t>
      </w:r>
      <w:hyperlink r:id="rId6" w:history="1">
        <w:r w:rsidRPr="00952264">
          <w:t>j.leismueller@tsn.at</w:t>
        </w:r>
      </w:hyperlink>
      <w:r>
        <w:t xml:space="preserve"> oder </w:t>
      </w:r>
      <w:hyperlink r:id="rId7" w:history="1">
        <w:r w:rsidRPr="00952264">
          <w:t>m.feistmantl@tsn.at</w:t>
        </w:r>
      </w:hyperlink>
    </w:p>
    <w:p w:rsidR="00952264" w:rsidRDefault="00952264"/>
    <w:p w:rsidR="00952264" w:rsidRDefault="00952264"/>
    <w:p w:rsidR="00952264" w:rsidRPr="00952264" w:rsidRDefault="00952264" w:rsidP="00952264">
      <w:r w:rsidRPr="00952264">
        <w:t>Für die Arbeitsgemeinschaft</w:t>
      </w:r>
    </w:p>
    <w:p w:rsidR="00952264" w:rsidRPr="00952264" w:rsidRDefault="00952264" w:rsidP="00952264"/>
    <w:p w:rsidR="00952264" w:rsidRPr="00952264" w:rsidRDefault="00701808" w:rsidP="00952264">
      <w:r w:rsidRPr="00952264">
        <w:t>Johannes Leismüller</w:t>
      </w:r>
      <w:r>
        <w:tab/>
      </w:r>
      <w:r>
        <w:tab/>
      </w:r>
      <w:r w:rsidR="00A4106E">
        <w:tab/>
      </w:r>
      <w:r w:rsidRPr="00952264">
        <w:t xml:space="preserve"> </w:t>
      </w:r>
      <w:r w:rsidR="00952264" w:rsidRPr="00952264">
        <w:t xml:space="preserve">Michael Feistmantl  </w:t>
      </w:r>
      <w:r w:rsidR="00952264" w:rsidRPr="00952264">
        <w:tab/>
      </w:r>
      <w:r w:rsidR="00952264" w:rsidRPr="00952264">
        <w:tab/>
      </w:r>
      <w:r w:rsidR="00952264" w:rsidRPr="00952264">
        <w:tab/>
        <w:t>Andreas Werth</w:t>
      </w:r>
    </w:p>
    <w:sectPr w:rsidR="00952264" w:rsidRPr="00952264" w:rsidSect="00064C7F">
      <w:headerReference w:type="default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659" w:rsidRDefault="00DB2659" w:rsidP="00B772D8">
      <w:pPr>
        <w:spacing w:after="0" w:line="240" w:lineRule="auto"/>
      </w:pPr>
      <w:r>
        <w:separator/>
      </w:r>
    </w:p>
  </w:endnote>
  <w:endnote w:type="continuationSeparator" w:id="0">
    <w:p w:rsidR="00DB2659" w:rsidRDefault="00DB2659" w:rsidP="00B7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264" w:rsidRDefault="00952264" w:rsidP="0095226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659" w:rsidRDefault="00DB2659" w:rsidP="00B772D8">
      <w:pPr>
        <w:spacing w:after="0" w:line="240" w:lineRule="auto"/>
      </w:pPr>
      <w:r>
        <w:separator/>
      </w:r>
    </w:p>
  </w:footnote>
  <w:footnote w:type="continuationSeparator" w:id="0">
    <w:p w:rsidR="00DB2659" w:rsidRDefault="00DB2659" w:rsidP="00B7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2D8" w:rsidRPr="00B772D8" w:rsidRDefault="00B772D8" w:rsidP="00B772D8">
    <w:pPr>
      <w:pStyle w:val="Kopfzeile"/>
    </w:pPr>
    <w:r>
      <w:fldChar w:fldCharType="begin"/>
    </w:r>
    <w:r>
      <w:instrText xml:space="preserve"> INCLUDEPICTURE "http://www.ph-tirol.ac.at/typo3/fileadmin/templates/vorlagen/pht_logo_01.jpg" \* MERGEFORMATINET </w:instrText>
    </w:r>
    <w:r>
      <w:fldChar w:fldCharType="separate"/>
    </w:r>
    <w:r w:rsidR="00DB2659">
      <w:fldChar w:fldCharType="begin"/>
    </w:r>
    <w:r w:rsidR="00DB2659">
      <w:instrText xml:space="preserve"> </w:instrText>
    </w:r>
    <w:r w:rsidR="00DB2659">
      <w:instrText>INCLUDEPICTURE  "http://www.ph-tirol.ac.at/typo3/fileadmin/templates/vorlagen/pht_logo_01.jpg" \* MERGEFORMATINET</w:instrText>
    </w:r>
    <w:r w:rsidR="00DB2659">
      <w:instrText xml:space="preserve"> </w:instrText>
    </w:r>
    <w:r w:rsidR="00DB2659">
      <w:fldChar w:fldCharType="separate"/>
    </w:r>
    <w:r w:rsidR="00DB265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4.45pt;height:36.7pt;mso-position-horizontal:absolute">
          <v:imagedata r:id="rId1" r:href="rId2"/>
        </v:shape>
      </w:pict>
    </w:r>
    <w:r w:rsidR="00DB2659">
      <w:fldChar w:fldCharType="end"/>
    </w:r>
    <w:r>
      <w:fldChar w:fldCharType="end"/>
    </w:r>
    <w:r w:rsidR="00952264">
      <w:tab/>
      <w:t xml:space="preserve"> </w:t>
    </w:r>
    <w:r w:rsidR="00952264" w:rsidRPr="00967A44">
      <w:rPr>
        <w:noProof/>
      </w:rPr>
      <w:drawing>
        <wp:inline distT="0" distB="0" distL="0" distR="0" wp14:anchorId="4D6C41CF" wp14:editId="4D2573B9">
          <wp:extent cx="1490400" cy="468000"/>
          <wp:effectExtent l="0" t="0" r="0" b="825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BF"/>
    <w:rsid w:val="00064C7F"/>
    <w:rsid w:val="001041BF"/>
    <w:rsid w:val="002D3957"/>
    <w:rsid w:val="003F34DE"/>
    <w:rsid w:val="00504800"/>
    <w:rsid w:val="00693793"/>
    <w:rsid w:val="00701808"/>
    <w:rsid w:val="00952264"/>
    <w:rsid w:val="00967A44"/>
    <w:rsid w:val="00A4106E"/>
    <w:rsid w:val="00B772D8"/>
    <w:rsid w:val="00D260DF"/>
    <w:rsid w:val="00DB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39139"/>
  <w15:chartTrackingRefBased/>
  <w15:docId w15:val="{4E0A3D2B-2147-484D-ACD2-1EEEDCA0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old">
    <w:name w:val="bold"/>
    <w:basedOn w:val="Absatz-Standardschriftart"/>
    <w:rsid w:val="00967A44"/>
  </w:style>
  <w:style w:type="character" w:styleId="Hyperlink">
    <w:name w:val="Hyperlink"/>
    <w:basedOn w:val="Absatz-Standardschriftart"/>
    <w:uiPriority w:val="99"/>
    <w:unhideWhenUsed/>
    <w:rsid w:val="00967A44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7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2D8"/>
  </w:style>
  <w:style w:type="paragraph" w:styleId="Fuzeile">
    <w:name w:val="footer"/>
    <w:basedOn w:val="Standard"/>
    <w:link w:val="FuzeileZchn"/>
    <w:uiPriority w:val="99"/>
    <w:unhideWhenUsed/>
    <w:rsid w:val="00B7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2D8"/>
  </w:style>
  <w:style w:type="character" w:customStyle="1" w:styleId="bold1">
    <w:name w:val="bold1"/>
    <w:rsid w:val="00064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.feistmantl@tsn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leismueller@tsn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ph-tirol.ac.at/typo3/fileadmin/templates/vorlagen/pht_logo_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Leismüller Johannes</dc:creator>
  <cp:keywords/>
  <dc:description/>
  <cp:lastModifiedBy>Michael Feistmantl</cp:lastModifiedBy>
  <cp:revision>5</cp:revision>
  <dcterms:created xsi:type="dcterms:W3CDTF">2019-02-11T14:08:00Z</dcterms:created>
  <dcterms:modified xsi:type="dcterms:W3CDTF">2019-02-11T14:23:00Z</dcterms:modified>
</cp:coreProperties>
</file>